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bookmarkStart w:id="0" w:name="_GoBack"/>
      <w:bookmarkEnd w:id="0"/>
      <w:r>
        <w:pict>
          <v:shape id="_x0000_s1045" o:spid="_x0000_s1045" o:spt="202" type="#_x0000_t202" style="position:absolute;left:0pt;margin-left:2.85pt;margin-top:366.45pt;height:357.95pt;width:479.4pt;z-index:251692032;mso-width-relative:margin;mso-height-relative:margin;" stroked="f" coordsize="21600,21600">
            <v:path/>
            <v:fill focussize="0,0"/>
            <v:stroke on="f" joinstyle="miter"/>
            <v:imagedata o:title=""/>
            <o:lock v:ext="edit"/>
            <v:textbox>
              <w:txbxContent>
                <w:p>
                  <w:pPr>
                    <w:rPr>
                      <w:rFonts w:ascii="HGS創英角ﾎﾟｯﾌﾟ体" w:eastAsia="HGS創英角ﾎﾟｯﾌﾟ体"/>
                      <w:sz w:val="28"/>
                    </w:rPr>
                  </w:pPr>
                  <w:r>
                    <w:rPr>
                      <w:rFonts w:hint="eastAsia" w:ascii="HGS創英角ﾎﾟｯﾌﾟ体" w:eastAsia="HGS創英角ﾎﾟｯﾌﾟ体"/>
                      <w:sz w:val="28"/>
                    </w:rPr>
                    <w:t>指名制度について</w:t>
                  </w:r>
                </w:p>
                <w:p>
                  <w:pPr>
                    <w:rPr>
                      <w:rFonts w:asciiTheme="minorEastAsia" w:hAnsiTheme="minorEastAsia"/>
                      <w:sz w:val="22"/>
                    </w:rPr>
                  </w:pPr>
                  <w:r>
                    <w:rPr>
                      <w:rFonts w:hint="eastAsia" w:asciiTheme="minorEastAsia" w:hAnsiTheme="minorEastAsia"/>
                      <w:sz w:val="22"/>
                    </w:rPr>
                    <w:t>お体を良くしようと思った時はできる限り同じ先生にみてもらった方が施術効果が高くなります。そのため指名はしておいた方がオススメです。</w:t>
                  </w:r>
                </w:p>
                <w:p>
                  <w:pPr>
                    <w:widowControl/>
                    <w:shd w:val="clear" w:color="auto" w:fill="FDFDFC"/>
                    <w:spacing w:beforeLines="50"/>
                    <w:jc w:val="left"/>
                    <w:rPr>
                      <w:rFonts w:ascii="Arial" w:hAnsi="Arial" w:eastAsia="ＭＳ Ｐゴシック" w:cs="Arial"/>
                      <w:b/>
                      <w:color w:val="FF0000"/>
                      <w:kern w:val="0"/>
                      <w:sz w:val="24"/>
                      <w:szCs w:val="34"/>
                    </w:rPr>
                  </w:pPr>
                  <w:r>
                    <w:rPr>
                      <w:rFonts w:ascii="Arial" w:hAnsi="Arial" w:eastAsia="ＭＳ Ｐゴシック" w:cs="Arial"/>
                      <w:b/>
                      <w:color w:val="FF0000"/>
                      <w:kern w:val="0"/>
                      <w:sz w:val="24"/>
                      <w:szCs w:val="34"/>
                    </w:rPr>
                    <w:t>【初診時の指名に関して】</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初診時に先生の希望がある場合は</w:t>
                  </w:r>
                  <w:r>
                    <w:rPr>
                      <w:rFonts w:hint="eastAsia" w:cs="Arial" w:asciiTheme="minorEastAsia" w:hAnsiTheme="minorEastAsia"/>
                      <w:color w:val="22251E"/>
                      <w:kern w:val="0"/>
                      <w:szCs w:val="26"/>
                    </w:rPr>
                    <w:t>各</w:t>
                  </w:r>
                  <w:r>
                    <w:rPr>
                      <w:rFonts w:cs="Arial" w:asciiTheme="minorEastAsia" w:hAnsiTheme="minorEastAsia"/>
                      <w:color w:val="22251E"/>
                      <w:kern w:val="0"/>
                      <w:szCs w:val="26"/>
                    </w:rPr>
                    <w:t>指名料を頂戴します。</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基本的に初診時に担当した先生が継続して担当していきます。</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指名がない場合は予約をご希望の時間に担当できるスタッフが施術します。</w:t>
                  </w:r>
                </w:p>
                <w:p>
                  <w:pPr>
                    <w:widowControl/>
                    <w:shd w:val="clear" w:color="auto" w:fill="FDFDFC"/>
                    <w:spacing w:beforeLines="50"/>
                    <w:jc w:val="left"/>
                    <w:rPr>
                      <w:rFonts w:ascii="Arial" w:hAnsi="Arial" w:eastAsia="ＭＳ Ｐゴシック" w:cs="Arial"/>
                      <w:b/>
                      <w:color w:val="FF0000"/>
                      <w:kern w:val="0"/>
                      <w:sz w:val="24"/>
                      <w:szCs w:val="34"/>
                    </w:rPr>
                  </w:pPr>
                  <w:r>
                    <w:rPr>
                      <w:rFonts w:ascii="Arial" w:hAnsi="Arial" w:eastAsia="ＭＳ Ｐゴシック" w:cs="Arial"/>
                      <w:b/>
                      <w:color w:val="FF0000"/>
                      <w:kern w:val="0"/>
                      <w:sz w:val="24"/>
                      <w:szCs w:val="34"/>
                    </w:rPr>
                    <w:t>【前回来院から60日以内の再来院】</w:t>
                  </w:r>
                </w:p>
                <w:p>
                  <w:pPr>
                    <w:widowControl/>
                    <w:shd w:val="clear" w:color="auto" w:fill="FDFDFC"/>
                    <w:ind w:firstLine="283" w:firstLineChars="135"/>
                    <w:jc w:val="left"/>
                    <w:rPr>
                      <w:rFonts w:cs="Arial" w:asciiTheme="minorEastAsia" w:hAnsiTheme="minorEastAsia"/>
                      <w:color w:val="22251E"/>
                      <w:kern w:val="0"/>
                      <w:sz w:val="24"/>
                      <w:szCs w:val="34"/>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前回来院日から60日以内の再来院は先生の指名をしても指名料がかかりません。</w:t>
                  </w:r>
                </w:p>
                <w:p>
                  <w:pPr>
                    <w:widowControl/>
                    <w:shd w:val="clear" w:color="auto" w:fill="FDFDFC"/>
                    <w:ind w:firstLine="283" w:firstLineChars="135"/>
                    <w:jc w:val="left"/>
                    <w:rPr>
                      <w:rFonts w:cs="Arial" w:asciiTheme="minorEastAsia" w:hAnsiTheme="minorEastAsia"/>
                      <w:color w:val="22251E"/>
                      <w:kern w:val="0"/>
                      <w:sz w:val="24"/>
                      <w:szCs w:val="34"/>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担当外の先生を指名する場合は指名料が発生します。</w:t>
                  </w:r>
                </w:p>
                <w:p>
                  <w:pPr>
                    <w:widowControl/>
                    <w:shd w:val="clear" w:color="auto" w:fill="FDFDFC"/>
                    <w:spacing w:beforeLines="50"/>
                    <w:jc w:val="left"/>
                    <w:rPr>
                      <w:rFonts w:ascii="Arial" w:hAnsi="Arial" w:eastAsia="ＭＳ Ｐゴシック" w:cs="Arial"/>
                      <w:b/>
                      <w:color w:val="FF0000"/>
                      <w:kern w:val="0"/>
                      <w:sz w:val="24"/>
                      <w:szCs w:val="34"/>
                    </w:rPr>
                  </w:pPr>
                  <w:r>
                    <w:rPr>
                      <w:rFonts w:ascii="Arial" w:hAnsi="Arial" w:eastAsia="ＭＳ Ｐゴシック" w:cs="Arial"/>
                      <w:b/>
                      <w:color w:val="FF0000"/>
                      <w:kern w:val="0"/>
                      <w:sz w:val="24"/>
                      <w:szCs w:val="34"/>
                    </w:rPr>
                    <w:t>【前回来院から60日経過しての来院】</w:t>
                  </w:r>
                </w:p>
                <w:p>
                  <w:pPr>
                    <w:widowControl/>
                    <w:shd w:val="clear" w:color="auto" w:fill="FDFDFC"/>
                    <w:ind w:left="564" w:leftChars="134" w:hanging="283" w:hangingChars="135"/>
                    <w:jc w:val="left"/>
                    <w:rPr>
                      <w:rFonts w:cs="Arial" w:asciiTheme="minorEastAsia" w:hAnsiTheme="minorEastAsia"/>
                      <w:color w:val="22251E"/>
                      <w:kern w:val="0"/>
                      <w:sz w:val="20"/>
                      <w:szCs w:val="34"/>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前回来院日から60日経過しての再来院は初診となり、その際も指名がある場合は指名料が発生します。</w:t>
                  </w:r>
                </w:p>
                <w:p>
                  <w:pPr>
                    <w:spacing w:beforeLines="50"/>
                    <w:rPr>
                      <w:b/>
                      <w:color w:val="FF0000"/>
                      <w:sz w:val="24"/>
                    </w:rPr>
                  </w:pPr>
                </w:p>
              </w:txbxContent>
            </v:textbox>
          </v:shape>
        </w:pict>
      </w:r>
      <w:r>
        <w:pict>
          <v:shape id="_x0000_s1046" o:spid="_x0000_s1046" o:spt="32" type="#_x0000_t32" style="position:absolute;left:0pt;margin-left:2.85pt;margin-top:344.95pt;height:0pt;width:464.35pt;z-index:251693056;mso-width-relative:page;mso-height-relative:page;" o:connectortype="straight" filled="f" coordsize="21600,21600">
            <v:path arrowok="t"/>
            <v:fill on="f" focussize="0,0"/>
            <v:stroke/>
            <v:imagedata o:title=""/>
            <o:lock v:ext="edit"/>
          </v:shape>
        </w:pict>
      </w:r>
      <w:r>
        <w:pict>
          <v:shape id="_x0000_s1043" o:spid="_x0000_s1043" o:spt="202" type="#_x0000_t202" style="position:absolute;left:0pt;margin-left:-2.55pt;margin-top:4.3pt;height:334.2pt;width:479.4pt;z-index:251687936;mso-width-relative:margin;mso-height-relative:margin;" stroked="f" coordsize="21600,21600">
            <v:path/>
            <v:fill focussize="0,0"/>
            <v:stroke on="f" joinstyle="miter"/>
            <v:imagedata o:title=""/>
            <o:lock v:ext="edit"/>
            <v:textbox>
              <w:txbxContent>
                <w:p>
                  <w:pPr>
                    <w:rPr>
                      <w:rFonts w:ascii="HGS創英角ﾎﾟｯﾌﾟ体" w:eastAsia="HGS創英角ﾎﾟｯﾌﾟ体"/>
                      <w:sz w:val="24"/>
                    </w:rPr>
                  </w:pPr>
                  <w:r>
                    <w:rPr>
                      <w:rFonts w:hint="eastAsia" w:ascii="HGS創英角ﾎﾟｯﾌﾟ体" w:eastAsia="HGS創英角ﾎﾟｯﾌﾟ体"/>
                      <w:sz w:val="32"/>
                    </w:rPr>
                    <w:t>お財布にも嬉しい取り組み</w:t>
                  </w:r>
                </w:p>
                <w:p>
                  <w:pPr>
                    <w:rPr>
                      <w:b/>
                      <w:color w:val="FF0000"/>
                      <w:sz w:val="24"/>
                    </w:rPr>
                  </w:pPr>
                  <w:r>
                    <w:rPr>
                      <w:rFonts w:hint="eastAsia"/>
                      <w:b/>
                      <w:color w:val="FF0000"/>
                      <w:sz w:val="24"/>
                    </w:rPr>
                    <w:t>2・3回目は応援クーポンを使って！</w:t>
                  </w:r>
                </w:p>
                <w:p>
                  <w:pPr>
                    <w:ind w:left="1133" w:leftChars="150" w:hanging="818" w:hangingChars="372"/>
                    <w:rPr>
                      <w:sz w:val="22"/>
                    </w:rPr>
                  </w:pPr>
                  <w:r>
                    <w:rPr>
                      <w:rFonts w:hint="eastAsia"/>
                      <w:sz w:val="22"/>
                    </w:rPr>
                    <w:t>目的 ：身体を良くしたい！と思った時は初期段階に費用がかさみやすいものです。+nicoでは初期費用の負担が減れば身体を良くしやすいのではないかと考え応援クーポンを発行しています。</w:t>
                  </w:r>
                </w:p>
                <w:p>
                  <w:pPr>
                    <w:spacing w:afterLines="50"/>
                    <w:ind w:left="1102" w:hanging="1102" w:hangingChars="501"/>
                    <w:rPr>
                      <w:rFonts w:hint="eastAsia"/>
                      <w:sz w:val="22"/>
                    </w:rPr>
                  </w:pPr>
                  <w:r>
                    <w:rPr>
                      <w:rFonts w:hint="eastAsia"/>
                      <w:sz w:val="22"/>
                    </w:rPr>
                    <w:t>使用条件：2週間以内のご利用であること。</w:t>
                  </w:r>
                </w:p>
                <w:p>
                  <w:pPr>
                    <w:spacing w:afterLines="50"/>
                    <w:ind w:left="1102" w:hanging="1102" w:hangingChars="501"/>
                    <w:rPr>
                      <w:rFonts w:hint="eastAsia"/>
                      <w:sz w:val="22"/>
                      <w:lang w:val="en-US" w:eastAsia="ja-JP"/>
                    </w:rPr>
                  </w:pPr>
                  <w:r>
                    <w:rPr>
                      <w:rFonts w:hint="eastAsia"/>
                      <w:sz w:val="22"/>
                      <w:lang w:val="en-US" w:eastAsia="ja-JP"/>
                    </w:rPr>
                    <w:t>使用方法：+nicoの公式LINE追加後「応援クーポン」とコメントして下さい。</w:t>
                  </w:r>
                </w:p>
                <w:p>
                  <w:pPr>
                    <w:rPr>
                      <w:b/>
                      <w:color w:val="FF0000"/>
                      <w:sz w:val="24"/>
                    </w:rPr>
                  </w:pPr>
                  <w:r>
                    <w:rPr>
                      <w:rFonts w:hint="eastAsia"/>
                      <w:b/>
                      <w:color w:val="FF0000"/>
                      <w:sz w:val="24"/>
                    </w:rPr>
                    <w:t>プリペイドカード支払いでさらにお得！</w:t>
                  </w:r>
                </w:p>
                <w:p>
                  <w:pPr>
                    <w:spacing w:afterLines="50"/>
                    <w:rPr>
                      <w:sz w:val="22"/>
                    </w:rPr>
                  </w:pPr>
                  <w:r>
                    <w:rPr>
                      <w:rFonts w:hint="eastAsia"/>
                      <w:sz w:val="22"/>
                    </w:rPr>
                    <w:t>回数券をもっと使いやすいようにとプリペイドカードができました。プリペイドカードはこんなお得が！</w:t>
                  </w:r>
                </w:p>
                <w:p>
                  <w:pPr>
                    <w:jc w:val="left"/>
                    <w:rPr>
                      <w:rFonts w:ascii="富士ポップＰ" w:hAnsi="ＭＳ 明朝" w:eastAsia="富士ポップＰ" w:cs="ＭＳ 明朝"/>
                      <w:sz w:val="24"/>
                    </w:rPr>
                  </w:pPr>
                  <w:r>
                    <w:rPr>
                      <w:rFonts w:hint="eastAsia" w:ascii="富士ポップＰ" w:hAnsi="ＭＳ 明朝" w:eastAsia="ＭＳ 明朝" w:cs="ＭＳ 明朝"/>
                      <w:color w:val="00B050"/>
                      <w:sz w:val="24"/>
                    </w:rPr>
                    <w:t>✽</w:t>
                  </w:r>
                  <w:r>
                    <w:rPr>
                      <w:rFonts w:hint="eastAsia" w:ascii="富士ポップＰ" w:hAnsi="ＭＳ 明朝" w:eastAsia="富士ポップＰ" w:cs="ＭＳ 明朝"/>
                      <w:sz w:val="24"/>
                    </w:rPr>
                    <w:t>プリペイドカードで支払いをすると</w:t>
                  </w:r>
                  <w:r>
                    <w:rPr>
                      <w:rFonts w:hint="eastAsia" w:ascii="富士ポップＰ" w:hAnsi="ＭＳ 明朝" w:eastAsia="富士ポップＰ" w:cs="ＭＳ 明朝"/>
                      <w:sz w:val="24"/>
                      <w:u w:val="double" w:color="D99594" w:themeColor="accent2" w:themeTint="99"/>
                    </w:rPr>
                    <w:t>200円につき1ポイント還元！！</w:t>
                  </w:r>
                </w:p>
                <w:p>
                  <w:pPr>
                    <w:jc w:val="left"/>
                    <w:rPr>
                      <w:rFonts w:ascii="富士ポップＰ" w:hAnsi="ＭＳ 明朝" w:eastAsia="富士ポップＰ" w:cs="ＭＳ 明朝"/>
                      <w:sz w:val="24"/>
                    </w:rPr>
                  </w:pPr>
                  <w:r>
                    <w:rPr>
                      <w:rFonts w:hint="eastAsia" w:ascii="富士ポップＰ" w:hAnsi="ＭＳ 明朝" w:eastAsia="ＭＳ 明朝" w:cs="ＭＳ 明朝"/>
                      <w:color w:val="00B050"/>
                      <w:sz w:val="24"/>
                    </w:rPr>
                    <w:t>✽</w:t>
                  </w:r>
                  <w:r>
                    <w:rPr>
                      <w:rFonts w:hint="eastAsia" w:ascii="富士ポップＰ" w:hAnsi="ＭＳ 明朝" w:eastAsia="富士ポップＰ" w:cs="ＭＳ 明朝"/>
                      <w:sz w:val="24"/>
                    </w:rPr>
                    <w:t>プリペイドカードチャージの際、</w:t>
                  </w:r>
                  <w:r>
                    <w:rPr>
                      <w:rFonts w:hint="eastAsia" w:ascii="富士ポップＰ" w:hAnsi="ＭＳ 明朝" w:eastAsia="富士ポップＰ" w:cs="ＭＳ 明朝"/>
                      <w:sz w:val="24"/>
                      <w:u w:val="double" w:color="D99594" w:themeColor="accent2" w:themeTint="99"/>
                    </w:rPr>
                    <w:t>ボーナスポイントGET</w:t>
                  </w:r>
                  <w:r>
                    <w:rPr>
                      <w:rFonts w:hint="eastAsia" w:ascii="富士ポップＰ" w:hAnsi="ＭＳ 明朝" w:eastAsia="富士ポップＰ" w:cs="ＭＳ 明朝"/>
                      <w:sz w:val="24"/>
                    </w:rPr>
                    <w:t>可能！！</w:t>
                  </w:r>
                </w:p>
                <w:p>
                  <w:pPr>
                    <w:jc w:val="left"/>
                    <w:rPr>
                      <w:rFonts w:ascii="富士ポップＰ" w:hAnsi="ＭＳ 明朝" w:eastAsia="富士ポップＰ" w:cs="ＭＳ 明朝"/>
                      <w:sz w:val="24"/>
                    </w:rPr>
                  </w:pPr>
                  <w:r>
                    <w:rPr>
                      <w:rFonts w:hint="eastAsia" w:ascii="富士ポップＰ" w:hAnsi="ＭＳ 明朝" w:eastAsia="ＭＳ 明朝" w:cs="ＭＳ 明朝"/>
                      <w:color w:val="00B050"/>
                      <w:sz w:val="24"/>
                    </w:rPr>
                    <w:t>✽</w:t>
                  </w:r>
                  <w:r>
                    <w:rPr>
                      <w:rFonts w:hint="eastAsia" w:ascii="富士ポップＰ" w:hAnsi="ＭＳ 明朝" w:eastAsia="富士ポップＰ" w:cs="ＭＳ 明朝"/>
                      <w:sz w:val="24"/>
                    </w:rPr>
                    <w:t>チャージポイントは</w:t>
                  </w:r>
                  <w:r>
                    <w:rPr>
                      <w:rFonts w:hint="eastAsia" w:ascii="富士ポップＰ" w:hAnsi="ＭＳ 明朝" w:eastAsia="富士ポップＰ" w:cs="ＭＳ 明朝"/>
                      <w:sz w:val="24"/>
                      <w:u w:val="double" w:color="D99594" w:themeColor="accent2" w:themeTint="99"/>
                    </w:rPr>
                    <w:t>1年間有効！！</w:t>
                  </w:r>
                </w:p>
                <w:p>
                  <w:pPr>
                    <w:spacing w:afterLines="50"/>
                    <w:rPr>
                      <w:rFonts w:ascii="富士ポップＰ" w:hAnsi="ＭＳ 明朝" w:eastAsia="富士ポップＰ" w:cs="ＭＳ 明朝"/>
                      <w:sz w:val="24"/>
                    </w:rPr>
                  </w:pPr>
                  <w:r>
                    <w:rPr>
                      <w:rFonts w:hint="eastAsia" w:ascii="富士ポップＰ" w:hAnsi="ＭＳ 明朝" w:eastAsia="ＭＳ 明朝" w:cs="ＭＳ 明朝"/>
                      <w:color w:val="00B050"/>
                      <w:sz w:val="24"/>
                    </w:rPr>
                    <w:t>✽</w:t>
                  </w:r>
                  <w:r>
                    <w:rPr>
                      <w:rFonts w:hint="eastAsia" w:ascii="富士ポップＰ" w:hAnsi="ＭＳ 明朝" w:eastAsia="富士ポップＰ" w:cs="ＭＳ 明朝"/>
                      <w:sz w:val="24"/>
                    </w:rPr>
                    <w:t>各クーポンとの併用が可能！！</w:t>
                  </w:r>
                </w:p>
                <w:p>
                  <w:pPr>
                    <w:rPr>
                      <w:b/>
                      <w:color w:val="FF0000"/>
                      <w:sz w:val="24"/>
                    </w:rPr>
                  </w:pPr>
                  <w:r>
                    <w:rPr>
                      <w:rFonts w:hint="eastAsia"/>
                      <w:b/>
                      <w:color w:val="FF0000"/>
                      <w:sz w:val="24"/>
                    </w:rPr>
                    <w:t>浦安市</w:t>
                  </w:r>
                  <w:r>
                    <w:rPr>
                      <w:rFonts w:hint="eastAsia"/>
                      <w:b/>
                      <w:color w:val="FF0000"/>
                      <w:sz w:val="24"/>
                      <w:lang w:eastAsia="ja-JP"/>
                    </w:rPr>
                    <w:t>地域応援チケット</w:t>
                  </w:r>
                  <w:r>
                    <w:rPr>
                      <w:rFonts w:hint="eastAsia"/>
                      <w:b/>
                      <w:color w:val="FF0000"/>
                      <w:sz w:val="24"/>
                    </w:rPr>
                    <w:t>が使えます！</w:t>
                  </w:r>
                </w:p>
                <w:p>
                  <w:pPr>
                    <w:spacing w:afterLines="50"/>
                    <w:rPr>
                      <w:sz w:val="22"/>
                    </w:rPr>
                  </w:pPr>
                  <w:r>
                    <w:rPr>
                      <w:rFonts w:hint="eastAsia"/>
                      <w:sz w:val="22"/>
                    </w:rPr>
                    <w:t>浦安市</w:t>
                  </w:r>
                  <w:r>
                    <w:rPr>
                      <w:rFonts w:hint="eastAsia"/>
                      <w:sz w:val="22"/>
                      <w:lang w:eastAsia="ja-JP"/>
                    </w:rPr>
                    <w:t>地域応援チケット</w:t>
                  </w:r>
                  <w:r>
                    <w:rPr>
                      <w:rFonts w:hint="eastAsia"/>
                      <w:sz w:val="22"/>
                    </w:rPr>
                    <w:t>利用加盟店になっています。是非ご利用下さい。</w:t>
                  </w:r>
                </w:p>
                <w:p>
                  <w:pPr>
                    <w:spacing w:afterLines="50"/>
                    <w:rPr>
                      <w:sz w:val="22"/>
                    </w:rPr>
                  </w:pPr>
                </w:p>
                <w:p>
                  <w:pPr>
                    <w:spacing w:afterLines="50"/>
                    <w:rPr>
                      <w:sz w:val="22"/>
                    </w:rPr>
                  </w:pPr>
                </w:p>
              </w:txbxContent>
            </v:textbox>
          </v:shape>
        </w:pict>
      </w:r>
      <w:r>
        <w:drawing>
          <wp:anchor distT="0" distB="0" distL="114300" distR="114300" simplePos="0" relativeHeight="251691008" behindDoc="0" locked="0" layoutInCell="1" allowOverlap="1">
            <wp:simplePos x="0" y="0"/>
            <wp:positionH relativeFrom="column">
              <wp:posOffset>2863215</wp:posOffset>
            </wp:positionH>
            <wp:positionV relativeFrom="paragraph">
              <wp:posOffset>40640</wp:posOffset>
            </wp:positionV>
            <wp:extent cx="504190" cy="614045"/>
            <wp:effectExtent l="0" t="0" r="0" b="0"/>
            <wp:wrapNone/>
            <wp:docPr id="6" name="図 2" descr="481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descr="481178.jpg"/>
                    <pic:cNvPicPr>
                      <a:picLocks noChangeAspect="1"/>
                    </pic:cNvPicPr>
                  </pic:nvPicPr>
                  <pic:blipFill>
                    <a:blip r:embed="rId4" cstate="print">
                      <a:clrChange>
                        <a:clrFrom>
                          <a:srgbClr val="FFFFFF"/>
                        </a:clrFrom>
                        <a:clrTo>
                          <a:srgbClr val="FFFFFF">
                            <a:alpha val="0"/>
                          </a:srgbClr>
                        </a:clrTo>
                      </a:clrChange>
                    </a:blip>
                    <a:stretch>
                      <a:fillRect/>
                    </a:stretch>
                  </pic:blipFill>
                  <pic:spPr>
                    <a:xfrm>
                      <a:off x="0" y="0"/>
                      <a:ext cx="504323" cy="614150"/>
                    </a:xfrm>
                    <a:prstGeom prst="rect">
                      <a:avLst/>
                    </a:prstGeom>
                  </pic:spPr>
                </pic:pic>
              </a:graphicData>
            </a:graphic>
          </wp:anchor>
        </w:drawing>
      </w:r>
      <w:r>
        <w:rPr>
          <w:rFonts w:hint="eastAsia"/>
          <w:lang w:val="en-US" w:eastAsia="ja-JP"/>
        </w:rPr>
        <w:t>Cc</w:t>
      </w:r>
      <w:r>
        <w:br w:type="page"/>
      </w:r>
    </w:p>
    <w:p>
      <w:r>
        <w:pict>
          <v:shape id="_x0000_s1030" o:spid="_x0000_s1030" o:spt="202" type="#_x0000_t202" style="position:absolute;left:0pt;margin-left:108.2pt;margin-top:375.1pt;height:165.45pt;width:362.3pt;z-index:251666432;mso-width-relative:margin;mso-height-relative:margin;" filled="f" stroked="f" coordsize="21600,21600">
            <v:path/>
            <v:fill on="f" focussize="0,0"/>
            <v:stroke on="f" joinstyle="miter"/>
            <v:imagedata o:title=""/>
            <o:lock v:ext="edit"/>
            <v:textbox>
              <w:txbxContent>
                <w:p>
                  <w:pPr>
                    <w:spacing w:afterLines="50"/>
                    <w:rPr>
                      <w:rFonts w:ascii="HGS創英角ﾎﾟｯﾌﾟ体" w:eastAsia="HGS創英角ﾎﾟｯﾌﾟ体"/>
                      <w:sz w:val="24"/>
                      <w:szCs w:val="24"/>
                    </w:rPr>
                  </w:pPr>
                  <w:r>
                    <w:rPr>
                      <w:rFonts w:hint="eastAsia" w:ascii="HGS創英角ﾎﾟｯﾌﾟ体" w:eastAsia="HGS創英角ﾎﾟｯﾌﾟ体"/>
                      <w:sz w:val="24"/>
                      <w:szCs w:val="24"/>
                    </w:rPr>
                    <w:t>施術を受けた翌日は・・・</w:t>
                  </w:r>
                </w:p>
                <w:p>
                  <w:pPr>
                    <w:rPr>
                      <w:rFonts w:hint="eastAsia"/>
                    </w:rPr>
                  </w:pPr>
                  <w:r>
                    <w:rPr>
                      <w:rFonts w:hint="eastAsia"/>
                    </w:rPr>
                    <w:t>今まで固かった筋肉が柔らかくなり動きだすと、翌日に筋肉痛のようになることがあります。ほぐれたことで今まで動いていなかった筋肉が動くようになるとこのような痛みが出るのは自然の反応です。1～3日もすれば自然と消えていきますので安心して下さい。</w:t>
                  </w:r>
                </w:p>
                <w:p>
                  <w:r>
                    <w:rPr>
                      <w:rFonts w:hint="eastAsia"/>
                    </w:rPr>
                    <w:t>また、固まってしまうとほぐれた際に同様の筋肉痛が出てくる可能性がありますので、出来る限り良い状態を維持して気持ち良く施術を受けて頂けると嬉しいです(^^)</w:t>
                  </w:r>
                </w:p>
                <w:p/>
                <w:p/>
                <w:p/>
              </w:txbxContent>
            </v:textbox>
          </v:shape>
        </w:pict>
      </w:r>
      <w:r>
        <w:drawing>
          <wp:anchor distT="0" distB="0" distL="114300" distR="114300" simplePos="0" relativeHeight="251694080" behindDoc="0" locked="0" layoutInCell="1" allowOverlap="1">
            <wp:simplePos x="0" y="0"/>
            <wp:positionH relativeFrom="column">
              <wp:posOffset>274320</wp:posOffset>
            </wp:positionH>
            <wp:positionV relativeFrom="paragraph">
              <wp:posOffset>5281295</wp:posOffset>
            </wp:positionV>
            <wp:extent cx="1096010" cy="1064260"/>
            <wp:effectExtent l="19050" t="0" r="8643" b="0"/>
            <wp:wrapNone/>
            <wp:docPr id="11" name="図 10" descr="090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descr="090956.png"/>
                    <pic:cNvPicPr>
                      <a:picLocks noChangeAspect="1"/>
                    </pic:cNvPicPr>
                  </pic:nvPicPr>
                  <pic:blipFill>
                    <a:blip r:embed="rId5" cstate="print"/>
                    <a:stretch>
                      <a:fillRect/>
                    </a:stretch>
                  </pic:blipFill>
                  <pic:spPr>
                    <a:xfrm>
                      <a:off x="0" y="0"/>
                      <a:ext cx="1096257" cy="1064526"/>
                    </a:xfrm>
                    <a:prstGeom prst="rect">
                      <a:avLst/>
                    </a:prstGeom>
                  </pic:spPr>
                </pic:pic>
              </a:graphicData>
            </a:graphic>
          </wp:anchor>
        </w:drawing>
      </w:r>
      <w:r>
        <w:pict>
          <v:shape id="_x0000_s1037" o:spid="_x0000_s1037" o:spt="32" type="#_x0000_t32" style="position:absolute;left:0pt;margin-left:15.5pt;margin-top:364.2pt;height:0pt;width:454.9pt;z-index:251675648;mso-width-relative:page;mso-height-relative:page;" o:connectortype="straight" filled="f" coordsize="21600,21600">
            <v:path arrowok="t"/>
            <v:fill on="f" focussize="0,0"/>
            <v:stroke/>
            <v:imagedata o:title=""/>
            <o:lock v:ext="edit"/>
          </v:shape>
        </w:pict>
      </w:r>
      <w:r>
        <w:drawing>
          <wp:anchor distT="0" distB="0" distL="114300" distR="114300" simplePos="0" relativeHeight="251658240" behindDoc="0" locked="0" layoutInCell="1" allowOverlap="1">
            <wp:simplePos x="0" y="0"/>
            <wp:positionH relativeFrom="column">
              <wp:posOffset>1694180</wp:posOffset>
            </wp:positionH>
            <wp:positionV relativeFrom="paragraph">
              <wp:posOffset>108585</wp:posOffset>
            </wp:positionV>
            <wp:extent cx="3433445" cy="845820"/>
            <wp:effectExtent l="19050" t="0" r="0" b="0"/>
            <wp:wrapNone/>
            <wp:docPr id="1" name="図 0" descr="plus_nico_logo_yo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0" descr="plus_nico_logo_yoko.jpg"/>
                    <pic:cNvPicPr>
                      <a:picLocks noChangeAspect="1"/>
                    </pic:cNvPicPr>
                  </pic:nvPicPr>
                  <pic:blipFill>
                    <a:blip r:embed="rId6" cstate="print"/>
                    <a:stretch>
                      <a:fillRect/>
                    </a:stretch>
                  </pic:blipFill>
                  <pic:spPr>
                    <a:xfrm>
                      <a:off x="0" y="0"/>
                      <a:ext cx="3433445" cy="845820"/>
                    </a:xfrm>
                    <a:prstGeom prst="rect">
                      <a:avLst/>
                    </a:prstGeom>
                  </pic:spPr>
                </pic:pic>
              </a:graphicData>
            </a:graphic>
          </wp:anchor>
        </w:drawing>
      </w:r>
      <w:r>
        <w:pict>
          <v:shape id="_x0000_s1027" o:spid="_x0000_s1027" o:spt="202" type="#_x0000_t202" style="position:absolute;left:0pt;margin-left:108.1pt;margin-top:164.25pt;height:210.8pt;width:375.05pt;z-index:251662336;mso-width-relative:margin;mso-height-relative:margin;" stroked="f" coordsize="21600,21600">
            <v:path/>
            <v:fill focussize="0,0"/>
            <v:stroke on="f" joinstyle="miter"/>
            <v:imagedata o:title=""/>
            <o:lock v:ext="edit"/>
            <v:textbox>
              <w:txbxContent>
                <w:p>
                  <w:pPr>
                    <w:rPr>
                      <w:rFonts w:ascii="HG創英角ﾎﾟｯﾌﾟ体" w:eastAsia="HG創英角ﾎﾟｯﾌﾟ体"/>
                      <w:sz w:val="24"/>
                    </w:rPr>
                  </w:pPr>
                  <w:r>
                    <w:rPr>
                      <w:rFonts w:hint="eastAsia" w:ascii="HG創英角ﾎﾟｯﾌﾟ体" w:eastAsia="HG創英角ﾎﾟｯﾌﾟ体"/>
                      <w:sz w:val="24"/>
                    </w:rPr>
                    <w:t>通院について</w:t>
                  </w:r>
                </w:p>
                <w:p>
                  <w:r>
                    <w:rPr>
                      <w:rFonts w:hint="eastAsia"/>
                    </w:rPr>
                    <w:t>状態を良くしていくために+nicoでは通院ペースをご提案しています。</w:t>
                  </w:r>
                </w:p>
                <w:p>
                  <w:r>
                    <w:rPr>
                      <w:rFonts w:hint="eastAsia"/>
                    </w:rPr>
                    <w:t>○最初は週１回程度の通院をご提案をすると思います。</w:t>
                  </w:r>
                </w:p>
                <w:p>
                  <w:pPr>
                    <w:ind w:firstLine="210" w:firstLineChars="100"/>
                  </w:pPr>
                  <w:r>
                    <w:rPr>
                      <w:rFonts w:hint="eastAsia"/>
                    </w:rPr>
                    <w:t>週１回通院を3～5回前後続けると。状態が良くなることが多いです。</w:t>
                  </w:r>
                </w:p>
                <w:p>
                  <w:pPr>
                    <w:ind w:left="210" w:hanging="210" w:hangingChars="100"/>
                  </w:pPr>
                  <w:r>
                    <w:rPr>
                      <w:rFonts w:hint="eastAsia"/>
                    </w:rPr>
                    <w:t>○徐々に２週間に１回・３週間に１回と間隔をあけて当院に来なくても良い状態が維持できるようにしていく。</w:t>
                  </w:r>
                </w:p>
                <w:p>
                  <w:r>
                    <w:rPr>
                      <w:rFonts w:hint="eastAsia"/>
                    </w:rPr>
                    <w:t>というのが現在+nicoでは一番効果の高い通院方法です。</w:t>
                  </w:r>
                </w:p>
                <w:p>
                  <w:pPr>
                    <w:spacing w:beforeLines="50"/>
                  </w:pPr>
                  <w:r>
                    <w:rPr>
                      <w:rFonts w:hint="eastAsia"/>
                    </w:rPr>
                    <w:t>もちろん日程や費用に関して悩むことがある場合もあると思います。</w:t>
                  </w:r>
                </w:p>
                <w:p>
                  <w:r>
                    <w:rPr>
                      <w:rFonts w:hint="eastAsia"/>
                    </w:rPr>
                    <w:t>その場合は一度ご相談頂ければ、なんとか他の方法を考え提案いたします。</w:t>
                  </w:r>
                </w:p>
                <w:p>
                  <w:r>
                    <w:rPr>
                      <w:rFonts w:hint="eastAsia"/>
                    </w:rPr>
                    <w:t>あなたとご相談しながら良くしていく方法を考えられると嬉しいです・</w:t>
                  </w:r>
                </w:p>
                <w:p/>
                <w:p/>
              </w:txbxContent>
            </v:textbox>
          </v:shape>
        </w:pict>
      </w:r>
      <w:r>
        <w:drawing>
          <wp:anchor distT="0" distB="0" distL="114300" distR="114300" simplePos="0" relativeHeight="251674624" behindDoc="0" locked="0" layoutInCell="1" allowOverlap="1">
            <wp:simplePos x="0" y="0"/>
            <wp:positionH relativeFrom="column">
              <wp:posOffset>274320</wp:posOffset>
            </wp:positionH>
            <wp:positionV relativeFrom="paragraph">
              <wp:posOffset>2783840</wp:posOffset>
            </wp:positionV>
            <wp:extent cx="1085850" cy="1146175"/>
            <wp:effectExtent l="19050" t="0" r="0" b="0"/>
            <wp:wrapNone/>
            <wp:docPr id="2" name="図 1" descr="450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450667.jpg"/>
                    <pic:cNvPicPr>
                      <a:picLocks noChangeAspect="1"/>
                    </pic:cNvPicPr>
                  </pic:nvPicPr>
                  <pic:blipFill>
                    <a:blip r:embed="rId7" cstate="print"/>
                    <a:stretch>
                      <a:fillRect/>
                    </a:stretch>
                  </pic:blipFill>
                  <pic:spPr>
                    <a:xfrm>
                      <a:off x="0" y="0"/>
                      <a:ext cx="1085850" cy="1146175"/>
                    </a:xfrm>
                    <a:prstGeom prst="rect">
                      <a:avLst/>
                    </a:prstGeom>
                  </pic:spPr>
                </pic:pic>
              </a:graphicData>
            </a:graphic>
          </wp:anchor>
        </w:drawing>
      </w:r>
      <w:r>
        <w:drawing>
          <wp:anchor distT="0" distB="0" distL="114300" distR="114300" simplePos="0" relativeHeight="251686912" behindDoc="0" locked="0" layoutInCell="1" allowOverlap="1">
            <wp:simplePos x="0" y="0"/>
            <wp:positionH relativeFrom="column">
              <wp:posOffset>5701030</wp:posOffset>
            </wp:positionH>
            <wp:positionV relativeFrom="paragraph">
              <wp:posOffset>6987540</wp:posOffset>
            </wp:positionV>
            <wp:extent cx="354965" cy="340995"/>
            <wp:effectExtent l="0" t="0" r="0" b="0"/>
            <wp:wrapNone/>
            <wp:docPr id="10" name="図 8" descr="plus_nico_logoの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8" descr="plus_nico_logoのみ.jpg"/>
                    <pic:cNvPicPr>
                      <a:picLocks noChangeAspect="1"/>
                    </pic:cNvPicPr>
                  </pic:nvPicPr>
                  <pic:blipFill>
                    <a:blip r:embed="rId8" cstate="print">
                      <a:clrChange>
                        <a:clrFrom>
                          <a:srgbClr val="FFFFFF"/>
                        </a:clrFrom>
                        <a:clrTo>
                          <a:srgbClr val="FFFFFF">
                            <a:alpha val="0"/>
                          </a:srgbClr>
                        </a:clrTo>
                      </a:clrChange>
                    </a:blip>
                    <a:stretch>
                      <a:fillRect/>
                    </a:stretch>
                  </pic:blipFill>
                  <pic:spPr>
                    <a:xfrm rot="1891273" flipH="1">
                      <a:off x="0" y="0"/>
                      <a:ext cx="354842" cy="341195"/>
                    </a:xfrm>
                    <a:prstGeom prst="rect">
                      <a:avLst/>
                    </a:prstGeom>
                  </pic:spPr>
                </pic:pic>
              </a:graphicData>
            </a:graphic>
          </wp:anchor>
        </w:drawing>
      </w:r>
      <w:r>
        <w:pict>
          <v:shape id="_x0000_s1032" o:spid="_x0000_s1032" o:spt="202" type="#_x0000_t202" style="position:absolute;left:0pt;margin-left:289.15pt;margin-top:553.8pt;height:157.05pt;width:194.95pt;z-index:251670528;mso-width-relative:margin;mso-height-relative:margin;mso-width-percent:400;" stroked="f" coordsize="21600,21600">
            <v:path/>
            <v:fill focussize="0,0"/>
            <v:stroke on="f" joinstyle="miter"/>
            <v:imagedata o:title=""/>
            <o:lock v:ext="edit"/>
            <v:textbox>
              <w:txbxContent>
                <w:p>
                  <w:pPr>
                    <w:jc w:val="center"/>
                    <w:rPr>
                      <w:rFonts w:ascii="HGS創英角ﾎﾟｯﾌﾟ体" w:eastAsia="HGS創英角ﾎﾟｯﾌﾟ体"/>
                      <w:sz w:val="24"/>
                      <w:highlight w:val="yellow"/>
                    </w:rPr>
                  </w:pPr>
                  <w:r>
                    <w:rPr>
                      <w:rFonts w:hint="eastAsia" w:ascii="HGS創英角ﾎﾟｯﾌﾟ体" w:eastAsia="HGS創英角ﾎﾟｯﾌﾟ体"/>
                      <w:sz w:val="24"/>
                      <w:highlight w:val="yellow"/>
                    </w:rPr>
                    <w:t>ご家族やご友人に</w:t>
                  </w:r>
                </w:p>
                <w:p>
                  <w:pPr>
                    <w:spacing w:afterLines="50"/>
                    <w:jc w:val="center"/>
                    <w:rPr>
                      <w:rFonts w:ascii="HGS創英角ﾎﾟｯﾌﾟ体" w:eastAsia="HGS創英角ﾎﾟｯﾌﾟ体"/>
                      <w:sz w:val="24"/>
                    </w:rPr>
                  </w:pPr>
                  <w:r>
                    <w:rPr>
                      <w:rFonts w:hint="eastAsia" w:ascii="HGS創英角ﾎﾟｯﾌﾟ体" w:eastAsia="HGS創英角ﾎﾟｯﾌﾟ体"/>
                      <w:sz w:val="24"/>
                      <w:highlight w:val="yellow"/>
                    </w:rPr>
                    <w:t>悩んでいる方はいませんか？</w:t>
                  </w:r>
                </w:p>
                <w:p>
                  <w:r>
                    <w:rPr>
                      <w:rFonts w:hint="eastAsia"/>
                    </w:rPr>
                    <w:t>あなたと、あなたのまわりの方も笑顔で過ごせるようになって頂きたいと思っています。もし体の調子のことでお悩みの方がいたらご紹介頂けると嬉しいです</w:t>
                  </w:r>
                </w:p>
              </w:txbxContent>
            </v:textbox>
          </v:shape>
        </w:pict>
      </w:r>
      <w:r>
        <w:drawing>
          <wp:anchor distT="0" distB="0" distL="114300" distR="114300" simplePos="0" relativeHeight="251684864" behindDoc="0" locked="0" layoutInCell="1" allowOverlap="1">
            <wp:simplePos x="0" y="0"/>
            <wp:positionH relativeFrom="column">
              <wp:posOffset>3667760</wp:posOffset>
            </wp:positionH>
            <wp:positionV relativeFrom="paragraph">
              <wp:posOffset>7000875</wp:posOffset>
            </wp:positionV>
            <wp:extent cx="371475" cy="354965"/>
            <wp:effectExtent l="0" t="0" r="0" b="0"/>
            <wp:wrapNone/>
            <wp:docPr id="9" name="図 8" descr="plus_nico_logoの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descr="plus_nico_logoのみ.jpg"/>
                    <pic:cNvPicPr>
                      <a:picLocks noChangeAspect="1"/>
                    </pic:cNvPicPr>
                  </pic:nvPicPr>
                  <pic:blipFill>
                    <a:blip r:embed="rId9" cstate="print">
                      <a:clrChange>
                        <a:clrFrom>
                          <a:srgbClr val="FFFFFF"/>
                        </a:clrFrom>
                        <a:clrTo>
                          <a:srgbClr val="FFFFFF">
                            <a:alpha val="0"/>
                          </a:srgbClr>
                        </a:clrTo>
                      </a:clrChange>
                    </a:blip>
                    <a:stretch>
                      <a:fillRect/>
                    </a:stretch>
                  </pic:blipFill>
                  <pic:spPr>
                    <a:xfrm rot="20712918" flipH="1">
                      <a:off x="0" y="0"/>
                      <a:ext cx="371343" cy="354842"/>
                    </a:xfrm>
                    <a:prstGeom prst="rect">
                      <a:avLst/>
                    </a:prstGeom>
                  </pic:spPr>
                </pic:pic>
              </a:graphicData>
            </a:graphic>
          </wp:anchor>
        </w:drawing>
      </w:r>
      <w:r>
        <w:pict>
          <v:shape id="_x0000_s1041" o:spid="_x0000_s1041" o:spt="32" type="#_x0000_t32" style="position:absolute;left:0pt;margin-left:280.2pt;margin-top:553.8pt;height:145.25pt;width:0pt;z-index:251681792;mso-width-relative:page;mso-height-relative:page;" o:connectortype="straight" filled="f" coordsize="21600,21600">
            <v:path arrowok="t"/>
            <v:fill on="f" focussize="0,0"/>
            <v:stroke/>
            <v:imagedata o:title=""/>
            <o:lock v:ext="edit"/>
          </v:shape>
        </w:pict>
      </w:r>
      <w:r>
        <w:pict>
          <v:shape id="_x0000_s1039" o:spid="_x0000_s1039" o:spt="32" type="#_x0000_t32" style="position:absolute;left:0pt;margin-left:8.55pt;margin-top:540.55pt;height:0pt;width:454.9pt;z-index:251678720;mso-width-relative:page;mso-height-relative:page;" o:connectortype="straight" filled="f" coordsize="21600,21600">
            <v:path arrowok="t"/>
            <v:fill on="f" focussize="0,0"/>
            <v:stroke/>
            <v:imagedata o:title=""/>
            <o:lock v:ext="edit"/>
          </v:shape>
        </w:pict>
      </w:r>
      <w:r>
        <w:drawing>
          <wp:anchor distT="0" distB="0" distL="114300" distR="114300" simplePos="0" relativeHeight="251679744" behindDoc="0" locked="0" layoutInCell="1" allowOverlap="1">
            <wp:simplePos x="0" y="0"/>
            <wp:positionH relativeFrom="column">
              <wp:posOffset>2348865</wp:posOffset>
            </wp:positionH>
            <wp:positionV relativeFrom="paragraph">
              <wp:posOffset>7246620</wp:posOffset>
            </wp:positionV>
            <wp:extent cx="1113790" cy="422910"/>
            <wp:effectExtent l="0" t="0" r="0" b="0"/>
            <wp:wrapNone/>
            <wp:docPr id="4" name="図 3" descr="lineマー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lineマーク.png"/>
                    <pic:cNvPicPr>
                      <a:picLocks noChangeAspect="1"/>
                    </pic:cNvPicPr>
                  </pic:nvPicPr>
                  <pic:blipFill>
                    <a:blip r:embed="rId10" cstate="print"/>
                    <a:stretch>
                      <a:fillRect/>
                    </a:stretch>
                  </pic:blipFill>
                  <pic:spPr>
                    <a:xfrm>
                      <a:off x="0" y="0"/>
                      <a:ext cx="1114037" cy="423081"/>
                    </a:xfrm>
                    <a:prstGeom prst="rect">
                      <a:avLst/>
                    </a:prstGeom>
                  </pic:spPr>
                </pic:pic>
              </a:graphicData>
            </a:graphic>
          </wp:anchor>
        </w:drawing>
      </w:r>
      <w:r>
        <w:drawing>
          <wp:anchor distT="0" distB="0" distL="114300" distR="114300" simplePos="0" relativeHeight="251680768" behindDoc="0" locked="0" layoutInCell="1" allowOverlap="1">
            <wp:simplePos x="0" y="0"/>
            <wp:positionH relativeFrom="column">
              <wp:posOffset>2526665</wp:posOffset>
            </wp:positionH>
            <wp:positionV relativeFrom="paragraph">
              <wp:posOffset>7669530</wp:posOffset>
            </wp:positionV>
            <wp:extent cx="840740" cy="832485"/>
            <wp:effectExtent l="19050" t="0" r="0" b="0"/>
            <wp:wrapNone/>
            <wp:docPr id="5" name="図 4" descr="LINE登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LINE登録.png"/>
                    <pic:cNvPicPr>
                      <a:picLocks noChangeAspect="1"/>
                    </pic:cNvPicPr>
                  </pic:nvPicPr>
                  <pic:blipFill>
                    <a:blip r:embed="rId11" cstate="print"/>
                    <a:stretch>
                      <a:fillRect/>
                    </a:stretch>
                  </pic:blipFill>
                  <pic:spPr>
                    <a:xfrm>
                      <a:off x="0" y="0"/>
                      <a:ext cx="840740" cy="832485"/>
                    </a:xfrm>
                    <a:prstGeom prst="rect">
                      <a:avLst/>
                    </a:prstGeom>
                  </pic:spPr>
                </pic:pic>
              </a:graphicData>
            </a:graphic>
          </wp:anchor>
        </w:drawing>
      </w:r>
      <w:r>
        <w:pict>
          <v:shape id="_x0000_s1029" o:spid="_x0000_s1029" o:spt="202" type="#_x0000_t202" style="position:absolute;left:0pt;margin-left:2.7pt;margin-top:574.3pt;height:124.75pt;width:286.45pt;z-index:251664384;mso-width-relative:margin;mso-height-relative:margin;" stroked="f" coordsize="21600,21600">
            <v:path/>
            <v:fill focussize="0,0"/>
            <v:stroke on="f" joinstyle="miter"/>
            <v:imagedata o:title=""/>
            <o:lock v:ext="edit"/>
            <v:textbox>
              <w:txbxContent>
                <w:p>
                  <w:pPr>
                    <w:spacing w:afterLines="50"/>
                    <w:rPr>
                      <w:sz w:val="24"/>
                    </w:rPr>
                  </w:pPr>
                  <w:r>
                    <w:rPr>
                      <w:rFonts w:hint="eastAsia" w:ascii="HGS創英角ﾎﾟｯﾌﾟ体" w:eastAsia="HGS創英角ﾎﾟｯﾌﾟ体"/>
                      <w:sz w:val="24"/>
                    </w:rPr>
                    <w:t>ＬＩＮＥで予約が可能！</w:t>
                  </w:r>
                </w:p>
                <w:p>
                  <w:r>
                    <w:rPr>
                      <w:rFonts w:hint="eastAsia"/>
                    </w:rPr>
                    <w:t>電車の中や電話のできない場所から…</w:t>
                  </w:r>
                </w:p>
                <w:p>
                  <w:r>
                    <w:rPr>
                      <w:rFonts w:hint="eastAsia"/>
                    </w:rPr>
                    <w:t>夜の遅い時間からでも</w:t>
                  </w:r>
                </w:p>
                <w:p>
                  <w:r>
                    <w:rPr>
                      <w:rFonts w:hint="eastAsia"/>
                    </w:rPr>
                    <w:t>ご予約や相談ができるので便利です。</w:t>
                  </w:r>
                </w:p>
                <w:p>
                  <w:r>
                    <w:rPr>
                      <w:rFonts w:hint="eastAsia"/>
                    </w:rPr>
                    <w:t>LINEでの予約は予約希望日の当日</w:t>
                  </w:r>
                </w:p>
                <w:p>
                  <w:r>
                    <w:rPr>
                      <w:rFonts w:hint="eastAsia"/>
                    </w:rPr>
                    <w:t>朝８時までにご連絡下さい。</w:t>
                  </w:r>
                </w:p>
              </w:txbxContent>
            </v:textbox>
          </v:shape>
        </w:pict>
      </w:r>
      <w:r>
        <w:pict>
          <v:shape id="_x0000_s1036" o:spid="_x0000_s1036" o:spt="32" type="#_x0000_t32" style="position:absolute;left:0pt;margin-left:15.5pt;margin-top:163.2pt;height:0pt;width:454.9pt;z-index:251673600;mso-width-relative:page;mso-height-relative:page;" o:connectortype="straight" filled="f" coordsize="21600,21600">
            <v:path arrowok="t"/>
            <v:fill on="f" focussize="0,0"/>
            <v:stroke/>
            <v:imagedata o:title=""/>
            <o:lock v:ext="edit"/>
          </v:shape>
        </w:pict>
      </w:r>
      <w:r>
        <w:pict>
          <v:shape id="_x0000_s1026" o:spid="_x0000_s1026" o:spt="202" type="#_x0000_t202" style="position:absolute;left:0pt;margin-left:7pt;margin-top:72.45pt;height:79.2pt;width:474.65pt;z-index:251660288;mso-width-relative:margin;mso-height-relative:margin;mso-height-percent:200;" stroked="f" coordsize="21600,21600">
            <v:path/>
            <v:fill focussize="0,0"/>
            <v:stroke on="f" joinstyle="miter"/>
            <v:imagedata o:title=""/>
            <o:lock v:ext="edit"/>
            <v:textbox style="mso-fit-shape-to-text:t;">
              <w:txbxContent>
                <w:p>
                  <w:r>
                    <w:rPr>
                      <w:rFonts w:hint="eastAsia"/>
                    </w:rPr>
                    <w:t>この度は+nicoのご利用ありがとうございました。</w:t>
                  </w:r>
                </w:p>
                <w:p>
                  <w:r>
                    <w:rPr>
                      <w:rFonts w:hint="eastAsia"/>
                    </w:rPr>
                    <w:t>少しでもお力になれましたでしょうか？今後も皆様が笑顔に過ごせるお手伝いができればと思います。+nicoでは皆様の負担や不安を解消するために様々な取り組みを行っています。ご自身の状況に合わせて上手くご利用いただければと思います。</w:t>
                  </w:r>
                </w:p>
              </w:txbxContent>
            </v:textbox>
          </v:shape>
        </w:pict>
      </w:r>
    </w:p>
    <w:sectPr>
      <w:pgSz w:w="11907" w:h="16839"/>
      <w:pgMar w:top="1440" w:right="1080" w:bottom="1440" w:left="108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 w:name="HGS創英角ﾎﾟｯﾌﾟ体">
    <w:panose1 w:val="040B0A00000000000000"/>
    <w:charset w:val="80"/>
    <w:family w:val="modern"/>
    <w:pitch w:val="default"/>
    <w:sig w:usb0="E00002FF" w:usb1="6AC7FDFB" w:usb2="00000012" w:usb3="00000000" w:csb0="4002009F" w:csb1="DFD70000"/>
  </w:font>
  <w:font w:name="富士ポップＰ">
    <w:altName w:val="HGP創英角ﾎﾟｯﾌﾟ体"/>
    <w:panose1 w:val="040F0700000000000000"/>
    <w:charset w:val="80"/>
    <w:family w:val="modern"/>
    <w:pitch w:val="default"/>
    <w:sig w:usb0="00000000" w:usb1="00000000" w:usb2="00000010" w:usb3="00000000" w:csb0="00020000" w:csb1="00000000"/>
  </w:font>
  <w:font w:name="HG創英角ﾎﾟｯﾌﾟ体">
    <w:panose1 w:val="040B0A09000000000000"/>
    <w:charset w:val="80"/>
    <w:family w:val="modern"/>
    <w:pitch w:val="default"/>
    <w:sig w:usb0="E00002FF" w:usb1="6AC7FDFB" w:usb2="00000012" w:usb3="00000000" w:csb0="4002009F" w:csb1="DFD70000"/>
  </w:font>
  <w:font w:name="HGP創英角ﾎﾟｯﾌﾟ体">
    <w:panose1 w:val="040B0A00000000000000"/>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D6743C"/>
    <w:rsid w:val="00021348"/>
    <w:rsid w:val="00026426"/>
    <w:rsid w:val="00036A94"/>
    <w:rsid w:val="000470FA"/>
    <w:rsid w:val="000B125F"/>
    <w:rsid w:val="00112AC5"/>
    <w:rsid w:val="0011794B"/>
    <w:rsid w:val="00122B24"/>
    <w:rsid w:val="00136525"/>
    <w:rsid w:val="00174429"/>
    <w:rsid w:val="001B58BB"/>
    <w:rsid w:val="00203D68"/>
    <w:rsid w:val="00265607"/>
    <w:rsid w:val="00287A67"/>
    <w:rsid w:val="002B2FF0"/>
    <w:rsid w:val="002C113E"/>
    <w:rsid w:val="003640FA"/>
    <w:rsid w:val="004330B3"/>
    <w:rsid w:val="00463DAA"/>
    <w:rsid w:val="00522903"/>
    <w:rsid w:val="00532937"/>
    <w:rsid w:val="005447D4"/>
    <w:rsid w:val="005760A6"/>
    <w:rsid w:val="005E27B9"/>
    <w:rsid w:val="00602343"/>
    <w:rsid w:val="00631E63"/>
    <w:rsid w:val="006A7807"/>
    <w:rsid w:val="007F660A"/>
    <w:rsid w:val="00815588"/>
    <w:rsid w:val="0086093F"/>
    <w:rsid w:val="00874EED"/>
    <w:rsid w:val="00896214"/>
    <w:rsid w:val="00931544"/>
    <w:rsid w:val="009479C4"/>
    <w:rsid w:val="00962AC9"/>
    <w:rsid w:val="009773BA"/>
    <w:rsid w:val="009921E8"/>
    <w:rsid w:val="009B67EA"/>
    <w:rsid w:val="00A16A8D"/>
    <w:rsid w:val="00A2281A"/>
    <w:rsid w:val="00A331EB"/>
    <w:rsid w:val="00A5118C"/>
    <w:rsid w:val="00A52271"/>
    <w:rsid w:val="00A55582"/>
    <w:rsid w:val="00A75A69"/>
    <w:rsid w:val="00AD4BCC"/>
    <w:rsid w:val="00B2075D"/>
    <w:rsid w:val="00B2436A"/>
    <w:rsid w:val="00B24432"/>
    <w:rsid w:val="00B255D2"/>
    <w:rsid w:val="00B55546"/>
    <w:rsid w:val="00B672DC"/>
    <w:rsid w:val="00B77E9E"/>
    <w:rsid w:val="00B97816"/>
    <w:rsid w:val="00BA23B9"/>
    <w:rsid w:val="00BB3002"/>
    <w:rsid w:val="00BC0B8C"/>
    <w:rsid w:val="00C51EDD"/>
    <w:rsid w:val="00C54FDA"/>
    <w:rsid w:val="00CC0EFA"/>
    <w:rsid w:val="00D6743C"/>
    <w:rsid w:val="00D943FA"/>
    <w:rsid w:val="00DC0F62"/>
    <w:rsid w:val="00DC3A6C"/>
    <w:rsid w:val="00DD6550"/>
    <w:rsid w:val="00DF51BC"/>
    <w:rsid w:val="00E3498A"/>
    <w:rsid w:val="00E357F3"/>
    <w:rsid w:val="00E36E93"/>
    <w:rsid w:val="00E9760B"/>
    <w:rsid w:val="00F36089"/>
    <w:rsid w:val="00F36E34"/>
    <w:rsid w:val="00F54415"/>
    <w:rsid w:val="00F834DA"/>
    <w:rsid w:val="00FA6A68"/>
    <w:rsid w:val="00FD515B"/>
    <w:rsid w:val="00FF6465"/>
    <w:rsid w:val="24544919"/>
    <w:rsid w:val="40B2205E"/>
    <w:rsid w:val="45175F28"/>
    <w:rsid w:val="641277FE"/>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6"/>
        <o:r id="V:Rule2" type="connector" idref="#_x0000_s1037"/>
        <o:r id="V:Rule3" type="connector" idref="#_x0000_s1039"/>
        <o:r id="V:Rule4" type="connector" idref="#_x0000_s1041"/>
        <o:r id="V:Rule5" type="connector" idref="#_x0000_s104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3">
    <w:name w:val="footer"/>
    <w:basedOn w:val="1"/>
    <w:link w:val="10"/>
    <w:unhideWhenUsed/>
    <w:uiPriority w:val="99"/>
    <w:pPr>
      <w:tabs>
        <w:tab w:val="center" w:pos="4252"/>
        <w:tab w:val="right" w:pos="8504"/>
      </w:tabs>
      <w:snapToGrid w:val="0"/>
    </w:pPr>
  </w:style>
  <w:style w:type="paragraph" w:styleId="4">
    <w:name w:val="Balloon Text"/>
    <w:basedOn w:val="1"/>
    <w:link w:val="8"/>
    <w:unhideWhenUsed/>
    <w:qFormat/>
    <w:uiPriority w:val="99"/>
    <w:rPr>
      <w:rFonts w:asciiTheme="majorHAnsi" w:hAnsiTheme="majorHAnsi" w:eastAsiaTheme="majorEastAsia" w:cstheme="majorBidi"/>
      <w:sz w:val="18"/>
      <w:szCs w:val="18"/>
    </w:rPr>
  </w:style>
  <w:style w:type="paragraph" w:styleId="5">
    <w:name w:val="header"/>
    <w:basedOn w:val="1"/>
    <w:link w:val="9"/>
    <w:unhideWhenUsed/>
    <w:uiPriority w:val="99"/>
    <w:pPr>
      <w:tabs>
        <w:tab w:val="center" w:pos="4252"/>
        <w:tab w:val="right" w:pos="8504"/>
      </w:tabs>
      <w:snapToGrid w:val="0"/>
    </w:pPr>
  </w:style>
  <w:style w:type="character" w:customStyle="1" w:styleId="8">
    <w:name w:val="吹き出し (文字)"/>
    <w:basedOn w:val="6"/>
    <w:link w:val="4"/>
    <w:semiHidden/>
    <w:uiPriority w:val="99"/>
    <w:rPr>
      <w:rFonts w:asciiTheme="majorHAnsi" w:hAnsiTheme="majorHAnsi" w:eastAsiaTheme="majorEastAsia" w:cstheme="majorBidi"/>
      <w:sz w:val="18"/>
      <w:szCs w:val="18"/>
    </w:rPr>
  </w:style>
  <w:style w:type="character" w:customStyle="1" w:styleId="9">
    <w:name w:val="ヘッダー (文字)"/>
    <w:basedOn w:val="6"/>
    <w:link w:val="5"/>
    <w:semiHidden/>
    <w:qFormat/>
    <w:uiPriority w:val="99"/>
  </w:style>
  <w:style w:type="character" w:customStyle="1" w:styleId="10">
    <w:name w:val="フッター (文字)"/>
    <w:basedOn w:val="6"/>
    <w:link w:val="3"/>
    <w:semiHidden/>
    <w:uiPriority w:val="99"/>
  </w:style>
  <w:style w:type="paragraph" w:customStyle="1" w:styleId="11">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5"/>
    <customShpInfo spid="_x0000_s1046"/>
    <customShpInfo spid="_x0000_s1043"/>
    <customShpInfo spid="_x0000_s1030"/>
    <customShpInfo spid="_x0000_s1037"/>
    <customShpInfo spid="_x0000_s1027"/>
    <customShpInfo spid="_x0000_s1032"/>
    <customShpInfo spid="_x0000_s1041"/>
    <customShpInfo spid="_x0000_s1039"/>
    <customShpInfo spid="_x0000_s1029"/>
    <customShpInfo spid="_x0000_s103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Words>
  <Characters>20</Characters>
  <Lines>1</Lines>
  <Paragraphs>1</Paragraphs>
  <TotalTime>0</TotalTime>
  <ScaleCrop>false</ScaleCrop>
  <LinksUpToDate>false</LinksUpToDate>
  <CharactersWithSpaces>22</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2018-06-08T00:53:00Z</dcterms:created>
  <dc:creator>Kenta</dc:creator>
  <cp:lastModifiedBy>user</cp:lastModifiedBy>
  <cp:lastPrinted>2020-11-26T23:58:45Z</cp:lastPrinted>
  <dcterms:modified xsi:type="dcterms:W3CDTF">2020-11-27T01:00:43Z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